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1D1" w:rsidRPr="00CC3C9F" w:rsidRDefault="00DA143F" w:rsidP="00AA2604">
      <w:pPr>
        <w:spacing w:before="100" w:beforeAutospacing="1" w:after="100" w:afterAutospacing="1"/>
        <w:ind w:left="480"/>
        <w:jc w:val="center"/>
        <w:rPr>
          <w:rFonts w:ascii="Arial" w:eastAsia="Times New Roman" w:hAnsi="Arial" w:cs="Arial"/>
          <w:sz w:val="24"/>
        </w:rPr>
      </w:pPr>
      <w:r w:rsidRPr="00CC3C9F">
        <w:rPr>
          <w:rFonts w:ascii="Arial" w:eastAsia="Times New Roman" w:hAnsi="Arial" w:cs="Arial"/>
          <w:b/>
          <w:bCs/>
          <w:sz w:val="24"/>
        </w:rPr>
        <w:t>Партнерский пакет</w:t>
      </w:r>
      <w:r w:rsidR="009621D1" w:rsidRPr="00CC3C9F">
        <w:rPr>
          <w:rFonts w:ascii="Arial" w:eastAsia="Times New Roman" w:hAnsi="Arial" w:cs="Arial"/>
          <w:b/>
          <w:bCs/>
          <w:sz w:val="24"/>
        </w:rPr>
        <w:t xml:space="preserve"> </w:t>
      </w:r>
      <w:r w:rsidR="00FC6EEC" w:rsidRPr="00CC3C9F">
        <w:rPr>
          <w:rFonts w:ascii="Arial" w:eastAsia="Times New Roman" w:hAnsi="Arial" w:cs="Arial"/>
          <w:b/>
          <w:bCs/>
          <w:sz w:val="24"/>
        </w:rPr>
        <w:t>Всероссийской научно-практической конференции им. Ж. Алф</w:t>
      </w:r>
      <w:r w:rsidR="003621A1" w:rsidRPr="003621A1">
        <w:rPr>
          <w:rFonts w:ascii="Arial" w:eastAsia="Times New Roman" w:hAnsi="Arial" w:cs="Arial"/>
          <w:b/>
          <w:bCs/>
          <w:sz w:val="24"/>
        </w:rPr>
        <w:t>ё</w:t>
      </w:r>
      <w:r w:rsidR="00FC6EEC" w:rsidRPr="00CC3C9F">
        <w:rPr>
          <w:rFonts w:ascii="Arial" w:eastAsia="Times New Roman" w:hAnsi="Arial" w:cs="Arial"/>
          <w:b/>
          <w:bCs/>
          <w:sz w:val="24"/>
        </w:rPr>
        <w:t>рова</w:t>
      </w:r>
      <w:r w:rsidRPr="00CC3C9F">
        <w:rPr>
          <w:rFonts w:ascii="Arial" w:eastAsia="Times New Roman" w:hAnsi="Arial" w:cs="Arial"/>
          <w:b/>
          <w:bCs/>
          <w:sz w:val="24"/>
        </w:rPr>
        <w:t xml:space="preserve"> (далее – </w:t>
      </w:r>
      <w:r w:rsidR="00FC6EEC" w:rsidRPr="00CC3C9F">
        <w:rPr>
          <w:rFonts w:ascii="Arial" w:eastAsia="Times New Roman" w:hAnsi="Arial" w:cs="Arial"/>
          <w:b/>
          <w:bCs/>
          <w:sz w:val="24"/>
        </w:rPr>
        <w:t>Конференция</w:t>
      </w:r>
      <w:r w:rsidRPr="00CC3C9F">
        <w:rPr>
          <w:rFonts w:ascii="Arial" w:eastAsia="Times New Roman" w:hAnsi="Arial" w:cs="Arial"/>
          <w:b/>
          <w:bCs/>
          <w:sz w:val="24"/>
        </w:rPr>
        <w:t>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4"/>
        <w:gridCol w:w="1891"/>
        <w:gridCol w:w="6826"/>
      </w:tblGrid>
      <w:tr w:rsidR="003C434A" w:rsidRPr="00CC3C9F" w:rsidTr="003C434A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CC3C9F" w:rsidRDefault="003C434A" w:rsidP="008C0FA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C3C9F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CC3C9F" w:rsidRDefault="003C434A" w:rsidP="008C0FA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C3C9F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Пакет</w:t>
            </w:r>
          </w:p>
        </w:tc>
        <w:tc>
          <w:tcPr>
            <w:tcW w:w="6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CC3C9F" w:rsidRDefault="003C434A" w:rsidP="00EF1EE0">
            <w:pPr>
              <w:spacing w:before="100" w:beforeAutospacing="1" w:after="100" w:afterAutospacing="1"/>
              <w:ind w:left="71" w:hanging="71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C3C9F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Состав партнерского пакета</w:t>
            </w:r>
          </w:p>
        </w:tc>
      </w:tr>
      <w:tr w:rsidR="003C434A" w:rsidRPr="00CC3C9F" w:rsidTr="003C434A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CC3C9F" w:rsidRDefault="003C434A" w:rsidP="008C0FA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C3C9F">
              <w:rPr>
                <w:rFonts w:ascii="Arial" w:eastAsia="Times New Roman" w:hAnsi="Arial" w:cs="Arial"/>
                <w:sz w:val="22"/>
                <w:szCs w:val="22"/>
              </w:rPr>
              <w:t>1.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A21FA7" w:rsidRDefault="003C434A" w:rsidP="00476658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A21FA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Партнер-участник</w:t>
            </w:r>
          </w:p>
        </w:tc>
        <w:tc>
          <w:tcPr>
            <w:tcW w:w="6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6D3F6E" w:rsidRDefault="003C434A" w:rsidP="003621A1">
            <w:pPr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статус – Партнер-участник;</w:t>
            </w:r>
          </w:p>
          <w:p w:rsidR="003C434A" w:rsidRPr="006D3F6E" w:rsidRDefault="003C434A" w:rsidP="003621A1">
            <w:pPr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баннера компании на странице партнеров со ссылкой на сайт компании;</w:t>
            </w:r>
          </w:p>
          <w:p w:rsidR="003C434A" w:rsidRPr="006D3F6E" w:rsidRDefault="003C434A" w:rsidP="003621A1">
            <w:pPr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логотипа компании на экранных заставках мероприятий Конференции;</w:t>
            </w:r>
          </w:p>
          <w:p w:rsidR="003C434A" w:rsidRPr="006D3F6E" w:rsidRDefault="003C434A" w:rsidP="003621A1">
            <w:pPr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логотипа компании в Сборнике тезисов участников Конференции;</w:t>
            </w:r>
          </w:p>
          <w:p w:rsidR="003C434A" w:rsidRPr="003C434A" w:rsidRDefault="003C434A" w:rsidP="003621A1">
            <w:pPr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участия одного представителя компании в мероприятиях деловой и культурной программы Конференции</w:t>
            </w:r>
          </w:p>
          <w:p w:rsidR="003C434A" w:rsidRPr="00A21FA7" w:rsidRDefault="003C434A" w:rsidP="003C434A">
            <w:pPr>
              <w:spacing w:before="100" w:beforeAutospacing="1" w:after="100" w:afterAutospacing="1"/>
              <w:ind w:left="49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Стоимость участия 10 тыс. рублей</w:t>
            </w:r>
          </w:p>
        </w:tc>
      </w:tr>
      <w:tr w:rsidR="003C434A" w:rsidRPr="00CC3C9F" w:rsidTr="003C434A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CC3C9F" w:rsidRDefault="003C434A" w:rsidP="008C0FA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C3C9F">
              <w:rPr>
                <w:rFonts w:ascii="Arial" w:eastAsia="Times New Roman" w:hAnsi="Arial" w:cs="Arial"/>
                <w:sz w:val="22"/>
                <w:szCs w:val="22"/>
              </w:rPr>
              <w:t>2.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A21FA7" w:rsidRDefault="009A685F" w:rsidP="009A685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Информационный п</w:t>
            </w:r>
            <w:r w:rsidR="003C434A" w:rsidRPr="00A21FA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артнер </w:t>
            </w:r>
          </w:p>
        </w:tc>
        <w:tc>
          <w:tcPr>
            <w:tcW w:w="6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 xml:space="preserve">статус – </w:t>
            </w:r>
            <w:r w:rsidR="009A685F">
              <w:rPr>
                <w:rFonts w:ascii="Arial" w:eastAsia="Times New Roman" w:hAnsi="Arial" w:cs="Arial"/>
                <w:sz w:val="21"/>
                <w:szCs w:val="21"/>
              </w:rPr>
              <w:t>Информационный п</w:t>
            </w: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артнер;</w:t>
            </w:r>
          </w:p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участия в Экспертном совете (группе);</w:t>
            </w:r>
          </w:p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доступа к базе данных работ и участников Конференции;</w:t>
            </w:r>
          </w:p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логотипа компании на печатной продукции, рекламных макетах для прессы, наружной рекламе (щиты, баннеры, заставки на экран);</w:t>
            </w:r>
          </w:p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логотипа компании в Сборнике тезисов участников Конференции;</w:t>
            </w:r>
          </w:p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баннера компании на странице партнеров со ссылкой на сайт компании</w:t>
            </w:r>
            <w:r w:rsidRPr="006D3F6E">
              <w:rPr>
                <w:rFonts w:ascii="Arial" w:eastAsia="Times New Roman" w:hAnsi="Arial" w:cs="Arial"/>
                <w:i/>
                <w:sz w:val="21"/>
                <w:szCs w:val="21"/>
              </w:rPr>
              <w:t>;</w:t>
            </w:r>
          </w:p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на сайте информации о докладчиках партнера, включенных в программу Конференции;</w:t>
            </w:r>
          </w:p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ind w:left="494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проведения представителями компании мастер-классов и презентаций (</w:t>
            </w:r>
            <w:r w:rsidRPr="006D3F6E">
              <w:rPr>
                <w:rFonts w:ascii="Arial" w:eastAsia="Times New Roman" w:hAnsi="Arial" w:cs="Arial"/>
                <w:i/>
                <w:sz w:val="21"/>
                <w:szCs w:val="21"/>
              </w:rPr>
              <w:t>помещение предоставляется организатором);</w:t>
            </w:r>
          </w:p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логотипа компании в местах проведения открытия и закрытия Конференции;</w:t>
            </w:r>
          </w:p>
          <w:p w:rsidR="003C434A" w:rsidRPr="006D3F6E" w:rsidRDefault="003C434A" w:rsidP="00044091">
            <w:pPr>
              <w:numPr>
                <w:ilvl w:val="0"/>
                <w:numId w:val="3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участия двух представителей компании в мероприятиях деловой и культурной программы Конференции</w:t>
            </w:r>
          </w:p>
          <w:p w:rsidR="003C434A" w:rsidRPr="00A21FA7" w:rsidRDefault="003C434A" w:rsidP="003953AD">
            <w:pPr>
              <w:spacing w:before="100" w:beforeAutospacing="1" w:after="100" w:afterAutospacing="1"/>
              <w:ind w:left="496"/>
              <w:rPr>
                <w:rFonts w:ascii="Arial" w:eastAsia="Times New Roman" w:hAnsi="Arial" w:cs="Arial"/>
                <w:color w:val="FF0000"/>
                <w:sz w:val="22"/>
                <w:szCs w:val="22"/>
              </w:rPr>
            </w:pPr>
            <w:r w:rsidRPr="003C434A">
              <w:rPr>
                <w:rFonts w:ascii="Arial" w:eastAsia="Times New Roman" w:hAnsi="Arial" w:cs="Arial"/>
                <w:sz w:val="21"/>
                <w:szCs w:val="21"/>
              </w:rPr>
              <w:t>Стоимость участия 50 тыс. рублей</w:t>
            </w:r>
          </w:p>
        </w:tc>
      </w:tr>
      <w:tr w:rsidR="003C434A" w:rsidRPr="00CC3C9F" w:rsidTr="003C434A">
        <w:trPr>
          <w:trHeight w:val="3584"/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CC3C9F" w:rsidRDefault="003C434A" w:rsidP="008C0FA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Pr="00CC3C9F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A21FA7" w:rsidRDefault="003C434A" w:rsidP="008C0FA2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Стратегический партнер</w:t>
            </w:r>
          </w:p>
        </w:tc>
        <w:tc>
          <w:tcPr>
            <w:tcW w:w="6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34A" w:rsidRPr="006D3F6E" w:rsidRDefault="003C434A" w:rsidP="00044091">
            <w:pPr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статус – Стратегический партнер;</w:t>
            </w:r>
          </w:p>
          <w:p w:rsidR="003C434A" w:rsidRPr="006D3F6E" w:rsidRDefault="003C434A" w:rsidP="00044091">
            <w:pPr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участия в Экспертном совете (группе);</w:t>
            </w:r>
          </w:p>
          <w:p w:rsidR="003C434A" w:rsidRDefault="003C434A" w:rsidP="00044091">
            <w:pPr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доступ к базе данных работ и участников Конференции;</w:t>
            </w:r>
          </w:p>
          <w:p w:rsidR="003C434A" w:rsidRPr="006D3F6E" w:rsidRDefault="003C434A" w:rsidP="00044091">
            <w:pPr>
              <w:numPr>
                <w:ilvl w:val="0"/>
                <w:numId w:val="5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логотипа на печатной продукции, рекламных макетах для прессы, наружной рекламе (щитах, баннерах, пресс-волах);</w:t>
            </w:r>
          </w:p>
          <w:p w:rsidR="003C434A" w:rsidRPr="006D3F6E" w:rsidRDefault="003C434A" w:rsidP="00044091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 xml:space="preserve">возможность вложения информационных материалов о компании в пакет участника </w:t>
            </w:r>
            <w:r w:rsidRPr="006D3F6E">
              <w:rPr>
                <w:rFonts w:ascii="Arial" w:eastAsia="Times New Roman" w:hAnsi="Arial" w:cs="Arial"/>
                <w:i/>
                <w:sz w:val="21"/>
                <w:szCs w:val="21"/>
              </w:rPr>
              <w:t>(материалы предоставляются партнерами</w:t>
            </w: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);</w:t>
            </w:r>
          </w:p>
          <w:p w:rsidR="003C434A" w:rsidRPr="006D3F6E" w:rsidRDefault="003C434A" w:rsidP="00044091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страницы с информационными материалами компании в Сборнике тезисов участников Конференции;</w:t>
            </w:r>
          </w:p>
          <w:p w:rsidR="003C434A" w:rsidRPr="006D3F6E" w:rsidRDefault="003C434A" w:rsidP="00044091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 xml:space="preserve">возможность размещения баннера компании на главной странице web-сайта Конференции (далее – сайт) и странице партнеров со ссылкой на сайт компании, а также размещение краткой информации о деятельности и приветственного слова от руководителя компании к участникам Конференции </w:t>
            </w:r>
            <w:r w:rsidRPr="006D3F6E">
              <w:rPr>
                <w:rFonts w:ascii="Arial" w:eastAsia="Times New Roman" w:hAnsi="Arial" w:cs="Arial"/>
                <w:i/>
                <w:sz w:val="21"/>
                <w:szCs w:val="21"/>
              </w:rPr>
              <w:lastRenderedPageBreak/>
              <w:t>(предоставляются партнером);</w:t>
            </w:r>
          </w:p>
          <w:p w:rsidR="003C434A" w:rsidRPr="006D3F6E" w:rsidRDefault="003C434A" w:rsidP="00044091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участия 3 представителей компании в мероприятиях деловой и культурной программы Конференции;</w:t>
            </w:r>
          </w:p>
          <w:p w:rsidR="003C434A" w:rsidRPr="006D3F6E" w:rsidRDefault="003C434A" w:rsidP="00044091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предоставление возможности организации и проведения на Конференции круглого стола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, мастер-класса, презентации</w:t>
            </w:r>
            <w:r w:rsidRPr="006D3F6E">
              <w:rPr>
                <w:rFonts w:ascii="Arial" w:eastAsia="Times New Roman" w:hAnsi="Arial" w:cs="Arial"/>
                <w:sz w:val="21"/>
                <w:szCs w:val="21"/>
              </w:rPr>
              <w:t xml:space="preserve"> (1 мероприятие) с полным брендированием места проведения мероприятия (материалы для брендирования предоставляются партнером);</w:t>
            </w:r>
          </w:p>
          <w:p w:rsidR="003C434A" w:rsidRPr="006D3F6E" w:rsidRDefault="003C434A" w:rsidP="00044091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 xml:space="preserve">возможность разместить стенд компании на открытии и закрытии Конференции, место под организацию стенда предоставляется бесплатно, но не более 10 </w:t>
            </w:r>
            <w:proofErr w:type="gramStart"/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кв.метров</w:t>
            </w:r>
            <w:proofErr w:type="gramEnd"/>
            <w:r w:rsidRPr="006D3F6E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:rsidR="003C434A" w:rsidRDefault="003C434A" w:rsidP="00044091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размещения рекламно-информационных материалов компании (</w:t>
            </w:r>
            <w:proofErr w:type="spellStart"/>
            <w:r w:rsidRPr="006D3F6E">
              <w:rPr>
                <w:rFonts w:ascii="Arial" w:eastAsia="Times New Roman" w:hAnsi="Arial" w:cs="Arial"/>
                <w:sz w:val="21"/>
                <w:szCs w:val="21"/>
              </w:rPr>
              <w:t>штендер</w:t>
            </w:r>
            <w:proofErr w:type="spellEnd"/>
            <w:r w:rsidRPr="006D3F6E">
              <w:rPr>
                <w:rFonts w:ascii="Arial" w:eastAsia="Times New Roman" w:hAnsi="Arial" w:cs="Arial"/>
                <w:sz w:val="21"/>
                <w:szCs w:val="21"/>
              </w:rPr>
              <w:t>, флаг, баннер, буклет и т.п.);</w:t>
            </w:r>
          </w:p>
          <w:p w:rsidR="003C434A" w:rsidRDefault="003C434A" w:rsidP="00044091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 w:rsidRPr="006D3F6E">
              <w:rPr>
                <w:rFonts w:ascii="Arial" w:eastAsia="Times New Roman" w:hAnsi="Arial" w:cs="Arial"/>
                <w:sz w:val="21"/>
                <w:szCs w:val="21"/>
              </w:rPr>
              <w:t>возможность участия руководителя / представителя компании в заседаниях Организационного комитета по подготовке и проведению Конференции с правом голоса</w:t>
            </w:r>
          </w:p>
          <w:p w:rsidR="003C434A" w:rsidRPr="006D3F6E" w:rsidRDefault="003C434A" w:rsidP="003C434A">
            <w:pPr>
              <w:spacing w:before="100" w:beforeAutospacing="1" w:after="100" w:afterAutospacing="1"/>
              <w:ind w:left="496"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Стоимость участия 100 тыс. рублей</w:t>
            </w:r>
          </w:p>
        </w:tc>
      </w:tr>
      <w:tr w:rsidR="003C434A" w:rsidRPr="00CC3C9F" w:rsidTr="003256B5">
        <w:trPr>
          <w:trHeight w:val="3017"/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CC3C9F" w:rsidRDefault="003C434A" w:rsidP="008C0FA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434A" w:rsidRPr="00A21FA7" w:rsidRDefault="003C434A" w:rsidP="0047665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A21FA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Генеральный партнер Конференции</w:t>
            </w:r>
          </w:p>
        </w:tc>
        <w:tc>
          <w:tcPr>
            <w:tcW w:w="6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статус – Генеральный партнер Конференции;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возможность организовать собственную тематическую секцию;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3621A1"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участия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в Экспертном совете (группе);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доступ к базе данных работ и участников Конференции;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размещени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логотипа на печатной продукции, рекламных макетах для прессы, наружной рекламе (щитах, баннерах, пресс-волах);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вложени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информационных материалов о компании в пакет участника </w:t>
            </w:r>
            <w:r w:rsidRPr="00A21FA7">
              <w:rPr>
                <w:rFonts w:ascii="Arial" w:eastAsia="Times New Roman" w:hAnsi="Arial" w:cs="Arial"/>
                <w:i/>
                <w:sz w:val="22"/>
                <w:szCs w:val="22"/>
              </w:rPr>
              <w:t>(материалы предоставляются партнерами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);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размещени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страницы с информационными материалами компании в Сборнике тезисов участников Конференции;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размещени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логотипа на заставках в телевизионных роликах и заставках на экранах в местах проведения мероприятий Конференции;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размещени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баннера компании на главной странице web-сайта Конференции (далее – сайт) и странице партнеров со ссылкой на сайт компании, а также размещение краткой информации о деятельности и приветственного слова от руководителя компании к участникам Конференции </w:t>
            </w:r>
            <w:r w:rsidRPr="00A21FA7">
              <w:rPr>
                <w:rFonts w:ascii="Arial" w:eastAsia="Times New Roman" w:hAnsi="Arial" w:cs="Arial"/>
                <w:i/>
                <w:sz w:val="22"/>
                <w:szCs w:val="22"/>
              </w:rPr>
              <w:t>(предоставляются партнером);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участи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3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-5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представителей компании в мероприятиях деловой и культурной программы Конференции;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предоставление возможности организации и проведения на Конференции круглого стола (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) с полным брендированием места проведения мероприятия (материалы для брендирования предоставляются партнером);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проведени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представителями компании мастер-классов и презентаций (помещение предоставляется организатором);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разместить стенд компании на открытии и закрытии Конференции, место под организацию стенда предоставляется бесплатно, но не более 20 </w:t>
            </w:r>
            <w:proofErr w:type="gramStart"/>
            <w:r w:rsidRPr="00A21FA7">
              <w:rPr>
                <w:rFonts w:ascii="Arial" w:eastAsia="Times New Roman" w:hAnsi="Arial" w:cs="Arial"/>
                <w:sz w:val="22"/>
                <w:szCs w:val="22"/>
              </w:rPr>
              <w:t>кв.метров</w:t>
            </w:r>
            <w:proofErr w:type="gramEnd"/>
            <w:r w:rsidRPr="00A21FA7">
              <w:rPr>
                <w:rFonts w:ascii="Arial" w:eastAsia="Times New Roman" w:hAnsi="Arial" w:cs="Arial"/>
                <w:sz w:val="22"/>
                <w:szCs w:val="22"/>
              </w:rPr>
              <w:t>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участи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руководителя / представителя компании в церемонии открытия Конференции, с предоставлением слова для приветственной речи;</w:t>
            </w:r>
          </w:p>
          <w:p w:rsidR="003C434A" w:rsidRPr="00A21FA7" w:rsidRDefault="003C434A" w:rsidP="00476658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размещени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рекламно-информационных материалов компании (</w:t>
            </w:r>
            <w:proofErr w:type="spellStart"/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штендер</w:t>
            </w:r>
            <w:proofErr w:type="spellEnd"/>
            <w:r w:rsidRPr="00A21FA7">
              <w:rPr>
                <w:rFonts w:ascii="Arial" w:eastAsia="Times New Roman" w:hAnsi="Arial" w:cs="Arial"/>
                <w:sz w:val="22"/>
                <w:szCs w:val="22"/>
              </w:rPr>
              <w:t>, флаг, баннер, буклет и т.п.);</w:t>
            </w:r>
          </w:p>
          <w:p w:rsidR="003C434A" w:rsidRDefault="003C434A" w:rsidP="00C86742">
            <w:pPr>
              <w:numPr>
                <w:ilvl w:val="0"/>
                <w:numId w:val="2"/>
              </w:numPr>
              <w:tabs>
                <w:tab w:val="clear" w:pos="720"/>
                <w:tab w:val="num" w:pos="496"/>
              </w:tabs>
              <w:spacing w:before="100" w:beforeAutospacing="1" w:after="100" w:afterAutospacing="1"/>
              <w:ind w:left="496" w:hanging="284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возможность 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>участи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r w:rsidRPr="00A21FA7">
              <w:rPr>
                <w:rFonts w:ascii="Arial" w:eastAsia="Times New Roman" w:hAnsi="Arial" w:cs="Arial"/>
                <w:sz w:val="22"/>
                <w:szCs w:val="22"/>
              </w:rPr>
              <w:t xml:space="preserve"> руководителя / представителя компании в заседаниях Организационного комитета по подготовке и проведению Конференции с правом голоса</w:t>
            </w:r>
          </w:p>
          <w:p w:rsidR="003C434A" w:rsidRPr="00A21FA7" w:rsidRDefault="003C434A" w:rsidP="003C434A">
            <w:pPr>
              <w:spacing w:before="100" w:beforeAutospacing="1" w:after="100" w:afterAutospacing="1"/>
              <w:ind w:left="49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Ст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2"/>
                <w:szCs w:val="22"/>
              </w:rPr>
              <w:t>оимость участия от 1 млн рублей</w:t>
            </w:r>
          </w:p>
        </w:tc>
      </w:tr>
    </w:tbl>
    <w:p w:rsidR="001E51B8" w:rsidRPr="00CC3C9F" w:rsidRDefault="001E51B8" w:rsidP="00EF1EE0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sectPr w:rsidR="001E51B8" w:rsidRPr="00CC3C9F" w:rsidSect="00EF1EE0">
      <w:headerReference w:type="default" r:id="rId7"/>
      <w:pgSz w:w="11906" w:h="16838"/>
      <w:pgMar w:top="1134" w:right="1276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BA3" w:rsidRDefault="001F4BA3" w:rsidP="00EF1EE0">
      <w:r>
        <w:separator/>
      </w:r>
    </w:p>
  </w:endnote>
  <w:endnote w:type="continuationSeparator" w:id="0">
    <w:p w:rsidR="001F4BA3" w:rsidRDefault="001F4BA3" w:rsidP="00EF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BA3" w:rsidRDefault="001F4BA3" w:rsidP="00EF1EE0">
      <w:r>
        <w:separator/>
      </w:r>
    </w:p>
  </w:footnote>
  <w:footnote w:type="continuationSeparator" w:id="0">
    <w:p w:rsidR="001F4BA3" w:rsidRDefault="001F4BA3" w:rsidP="00EF1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670570"/>
      <w:docPartObj>
        <w:docPartGallery w:val="Page Numbers (Top of Page)"/>
        <w:docPartUnique/>
      </w:docPartObj>
    </w:sdtPr>
    <w:sdtEndPr/>
    <w:sdtContent>
      <w:p w:rsidR="00CC6F89" w:rsidRDefault="00212BEE">
        <w:pPr>
          <w:pStyle w:val="a9"/>
          <w:jc w:val="center"/>
        </w:pPr>
        <w:r w:rsidRPr="00EF1EE0">
          <w:rPr>
            <w:sz w:val="24"/>
          </w:rPr>
          <w:fldChar w:fldCharType="begin"/>
        </w:r>
        <w:r w:rsidR="00CC6F89" w:rsidRPr="00EF1EE0">
          <w:rPr>
            <w:sz w:val="24"/>
          </w:rPr>
          <w:instrText>PAGE   \* MERGEFORMAT</w:instrText>
        </w:r>
        <w:r w:rsidRPr="00EF1EE0">
          <w:rPr>
            <w:sz w:val="24"/>
          </w:rPr>
          <w:fldChar w:fldCharType="separate"/>
        </w:r>
        <w:r w:rsidR="009A685F">
          <w:rPr>
            <w:noProof/>
            <w:sz w:val="24"/>
          </w:rPr>
          <w:t>3</w:t>
        </w:r>
        <w:r w:rsidRPr="00EF1EE0">
          <w:rPr>
            <w:sz w:val="24"/>
          </w:rPr>
          <w:fldChar w:fldCharType="end"/>
        </w:r>
      </w:p>
    </w:sdtContent>
  </w:sdt>
  <w:p w:rsidR="00CC6F89" w:rsidRDefault="00CC6F8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18A3"/>
    <w:multiLevelType w:val="multilevel"/>
    <w:tmpl w:val="A164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43827"/>
    <w:multiLevelType w:val="multilevel"/>
    <w:tmpl w:val="F75E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25C14"/>
    <w:multiLevelType w:val="multilevel"/>
    <w:tmpl w:val="48C8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45BDE"/>
    <w:multiLevelType w:val="hybridMultilevel"/>
    <w:tmpl w:val="2A300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F20E3"/>
    <w:multiLevelType w:val="multilevel"/>
    <w:tmpl w:val="9A98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1B8"/>
    <w:rsid w:val="0003344B"/>
    <w:rsid w:val="0003532A"/>
    <w:rsid w:val="00044091"/>
    <w:rsid w:val="000C6C01"/>
    <w:rsid w:val="0010584F"/>
    <w:rsid w:val="00117A3C"/>
    <w:rsid w:val="00150EA6"/>
    <w:rsid w:val="00183BF0"/>
    <w:rsid w:val="0019579D"/>
    <w:rsid w:val="001E51B8"/>
    <w:rsid w:val="001F4BA3"/>
    <w:rsid w:val="00212BEE"/>
    <w:rsid w:val="00227E6F"/>
    <w:rsid w:val="002407A5"/>
    <w:rsid w:val="00272D56"/>
    <w:rsid w:val="00274BEF"/>
    <w:rsid w:val="00296099"/>
    <w:rsid w:val="002C324C"/>
    <w:rsid w:val="002E67D6"/>
    <w:rsid w:val="003256B5"/>
    <w:rsid w:val="003445D5"/>
    <w:rsid w:val="003621A1"/>
    <w:rsid w:val="003953AD"/>
    <w:rsid w:val="003A5F64"/>
    <w:rsid w:val="003C2810"/>
    <w:rsid w:val="003C2A1D"/>
    <w:rsid w:val="003C434A"/>
    <w:rsid w:val="003D62AF"/>
    <w:rsid w:val="00413785"/>
    <w:rsid w:val="00470C6B"/>
    <w:rsid w:val="004B4478"/>
    <w:rsid w:val="004D2D87"/>
    <w:rsid w:val="004D4C1C"/>
    <w:rsid w:val="004F2FF8"/>
    <w:rsid w:val="00512B88"/>
    <w:rsid w:val="005A0265"/>
    <w:rsid w:val="00604F43"/>
    <w:rsid w:val="00620DA6"/>
    <w:rsid w:val="006712DF"/>
    <w:rsid w:val="006A0262"/>
    <w:rsid w:val="006D1FC1"/>
    <w:rsid w:val="006D3F6E"/>
    <w:rsid w:val="006E5B60"/>
    <w:rsid w:val="006F1088"/>
    <w:rsid w:val="0070048E"/>
    <w:rsid w:val="0071572B"/>
    <w:rsid w:val="007435AA"/>
    <w:rsid w:val="0076017F"/>
    <w:rsid w:val="007653DF"/>
    <w:rsid w:val="007773A6"/>
    <w:rsid w:val="007B2E0E"/>
    <w:rsid w:val="007C779F"/>
    <w:rsid w:val="007D7BA2"/>
    <w:rsid w:val="008C0FA2"/>
    <w:rsid w:val="00906EF4"/>
    <w:rsid w:val="0093300B"/>
    <w:rsid w:val="009621D1"/>
    <w:rsid w:val="009A685F"/>
    <w:rsid w:val="009D516C"/>
    <w:rsid w:val="009D5B88"/>
    <w:rsid w:val="009E7601"/>
    <w:rsid w:val="009F1AD0"/>
    <w:rsid w:val="00A00993"/>
    <w:rsid w:val="00A0358A"/>
    <w:rsid w:val="00A21FA7"/>
    <w:rsid w:val="00A24F3F"/>
    <w:rsid w:val="00A3661D"/>
    <w:rsid w:val="00A46B39"/>
    <w:rsid w:val="00A56704"/>
    <w:rsid w:val="00A7715E"/>
    <w:rsid w:val="00A925F5"/>
    <w:rsid w:val="00A92A6C"/>
    <w:rsid w:val="00AA2604"/>
    <w:rsid w:val="00AA40FE"/>
    <w:rsid w:val="00AD055E"/>
    <w:rsid w:val="00AD4789"/>
    <w:rsid w:val="00B226FA"/>
    <w:rsid w:val="00B52BD8"/>
    <w:rsid w:val="00B61830"/>
    <w:rsid w:val="00BA22A0"/>
    <w:rsid w:val="00BC57DD"/>
    <w:rsid w:val="00C54BF1"/>
    <w:rsid w:val="00C66257"/>
    <w:rsid w:val="00C86742"/>
    <w:rsid w:val="00CC29DA"/>
    <w:rsid w:val="00CC3C9F"/>
    <w:rsid w:val="00CC6F89"/>
    <w:rsid w:val="00D8640D"/>
    <w:rsid w:val="00DA143F"/>
    <w:rsid w:val="00DE7D92"/>
    <w:rsid w:val="00E2184B"/>
    <w:rsid w:val="00E51C99"/>
    <w:rsid w:val="00E87357"/>
    <w:rsid w:val="00E91BB8"/>
    <w:rsid w:val="00EE0131"/>
    <w:rsid w:val="00EF1EE0"/>
    <w:rsid w:val="00F251C8"/>
    <w:rsid w:val="00F35271"/>
    <w:rsid w:val="00F54CE8"/>
    <w:rsid w:val="00FB7B41"/>
    <w:rsid w:val="00FC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7726"/>
  <w15:docId w15:val="{E33D63CE-2CA2-418F-B437-1BCE2F8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B88"/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1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uiPriority w:val="20"/>
    <w:qFormat/>
    <w:rsid w:val="001E51B8"/>
    <w:rPr>
      <w:i/>
      <w:iCs/>
    </w:rPr>
  </w:style>
  <w:style w:type="character" w:styleId="a5">
    <w:name w:val="Hyperlink"/>
    <w:basedOn w:val="a0"/>
    <w:uiPriority w:val="99"/>
    <w:semiHidden/>
    <w:unhideWhenUsed/>
    <w:rsid w:val="008C0FA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C0FA2"/>
    <w:pPr>
      <w:spacing w:before="100" w:beforeAutospacing="1" w:after="100" w:afterAutospacing="1"/>
    </w:pPr>
    <w:rPr>
      <w:rFonts w:eastAsia="Times New Roman"/>
      <w:sz w:val="24"/>
    </w:rPr>
  </w:style>
  <w:style w:type="character" w:styleId="a7">
    <w:name w:val="Strong"/>
    <w:basedOn w:val="a0"/>
    <w:uiPriority w:val="22"/>
    <w:qFormat/>
    <w:rsid w:val="008C0FA2"/>
    <w:rPr>
      <w:b/>
      <w:bCs/>
    </w:rPr>
  </w:style>
  <w:style w:type="paragraph" w:styleId="a8">
    <w:name w:val="List Paragraph"/>
    <w:basedOn w:val="a"/>
    <w:uiPriority w:val="34"/>
    <w:qFormat/>
    <w:rsid w:val="00A7715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F1E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1EE0"/>
    <w:rPr>
      <w:rFonts w:ascii="Times New Roman" w:hAnsi="Times New Roman"/>
      <w:sz w:val="28"/>
      <w:szCs w:val="24"/>
    </w:rPr>
  </w:style>
  <w:style w:type="paragraph" w:styleId="ab">
    <w:name w:val="footer"/>
    <w:basedOn w:val="a"/>
    <w:link w:val="ac"/>
    <w:uiPriority w:val="99"/>
    <w:unhideWhenUsed/>
    <w:rsid w:val="00EF1E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1EE0"/>
    <w:rPr>
      <w:rFonts w:ascii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2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6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5225</CharactersWithSpaces>
  <SharedDoc>false</SharedDoc>
  <HLinks>
    <vt:vector size="6" baseType="variant">
      <vt:variant>
        <vt:i4>6619237</vt:i4>
      </vt:variant>
      <vt:variant>
        <vt:i4>0</vt:i4>
      </vt:variant>
      <vt:variant>
        <vt:i4>0</vt:i4>
      </vt:variant>
      <vt:variant>
        <vt:i4>5</vt:i4>
      </vt:variant>
      <vt:variant>
        <vt:lpwstr>mailto:expo_ars@mail.ru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Елена Сергеевна</dc:creator>
  <cp:lastModifiedBy>михаил павлов</cp:lastModifiedBy>
  <cp:revision>7</cp:revision>
  <cp:lastPrinted>2020-03-12T11:33:00Z</cp:lastPrinted>
  <dcterms:created xsi:type="dcterms:W3CDTF">2019-12-27T08:14:00Z</dcterms:created>
  <dcterms:modified xsi:type="dcterms:W3CDTF">2020-03-12T11:36:00Z</dcterms:modified>
</cp:coreProperties>
</file>